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7261" w:rsidRDefault="000E4489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昆明理工大学</w:t>
      </w:r>
    </w:p>
    <w:p w:rsidR="00167261" w:rsidRDefault="000E4489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成人高等学历教育</w:t>
      </w:r>
      <w:r>
        <w:rPr>
          <w:rFonts w:ascii="微软雅黑" w:eastAsia="微软雅黑" w:hAnsi="微软雅黑" w:cs="微软雅黑" w:hint="eastAsia"/>
          <w:sz w:val="36"/>
          <w:szCs w:val="36"/>
        </w:rPr>
        <w:t>2017</w:t>
      </w:r>
      <w:r>
        <w:rPr>
          <w:rFonts w:ascii="微软雅黑" w:eastAsia="微软雅黑" w:hAnsi="微软雅黑" w:cs="微软雅黑" w:hint="eastAsia"/>
          <w:sz w:val="36"/>
          <w:szCs w:val="36"/>
        </w:rPr>
        <w:t>年招生简章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昆明理工大学是我省成人高考办学规模最大，教学地域覆盖面最广，开办专业最多的大学。多年以来坚持党的教育方针，积极推行教学改革，注重教学质量，以教书育人、助人成才和诚信办学为宗旨，直接服务生产和基层。努力为我省的经济建设和社会发展培育合格人才。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昆明理工大学成人教育学院开创于</w:t>
      </w:r>
      <w:r>
        <w:rPr>
          <w:rFonts w:hint="eastAsia"/>
          <w:sz w:val="28"/>
          <w:szCs w:val="28"/>
        </w:rPr>
        <w:t>1963</w:t>
      </w:r>
      <w:r>
        <w:rPr>
          <w:rFonts w:hint="eastAsia"/>
          <w:sz w:val="28"/>
          <w:szCs w:val="28"/>
        </w:rPr>
        <w:t>年，是昆明理工大学统一管理成人高等教育的管理机构，同时又是相对独立的办学实体。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年来，我校成人教育已为社会培养了函授、夜大、干部专修科、函授普通班、成人脱产等成人高等学历教育毕业生</w:t>
      </w:r>
      <w:r>
        <w:rPr>
          <w:sz w:val="28"/>
          <w:szCs w:val="28"/>
        </w:rPr>
        <w:t>11118</w:t>
      </w:r>
      <w:r>
        <w:rPr>
          <w:rFonts w:hint="eastAsia"/>
          <w:sz w:val="28"/>
          <w:szCs w:val="28"/>
        </w:rPr>
        <w:t>人，成人中等学历教育毕业生</w:t>
      </w:r>
      <w:r>
        <w:rPr>
          <w:sz w:val="28"/>
          <w:szCs w:val="28"/>
        </w:rPr>
        <w:t>1324</w:t>
      </w:r>
      <w:r>
        <w:rPr>
          <w:rFonts w:hint="eastAsia"/>
          <w:sz w:val="28"/>
          <w:szCs w:val="28"/>
        </w:rPr>
        <w:t>人；另外还培养了继续工程教育学生</w:t>
      </w:r>
      <w:r>
        <w:rPr>
          <w:sz w:val="28"/>
          <w:szCs w:val="28"/>
        </w:rPr>
        <w:t>1000</w:t>
      </w:r>
      <w:r>
        <w:rPr>
          <w:rFonts w:hint="eastAsia"/>
          <w:sz w:val="28"/>
          <w:szCs w:val="28"/>
        </w:rPr>
        <w:t>余人，专业证书学生</w:t>
      </w:r>
      <w:r>
        <w:rPr>
          <w:sz w:val="28"/>
          <w:szCs w:val="28"/>
        </w:rPr>
        <w:t>1311</w:t>
      </w:r>
      <w:r>
        <w:rPr>
          <w:rFonts w:hint="eastAsia"/>
          <w:sz w:val="28"/>
          <w:szCs w:val="28"/>
        </w:rPr>
        <w:t>人，岗位培训、职业技术培训</w:t>
      </w:r>
      <w:r>
        <w:rPr>
          <w:sz w:val="28"/>
          <w:szCs w:val="28"/>
        </w:rPr>
        <w:t>10000</w:t>
      </w:r>
      <w:r>
        <w:rPr>
          <w:rFonts w:hint="eastAsia"/>
          <w:sz w:val="28"/>
          <w:szCs w:val="28"/>
        </w:rPr>
        <w:t>余人。经过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年的努力，昆明理工大学成</w:t>
      </w:r>
      <w:proofErr w:type="gramStart"/>
      <w:r>
        <w:rPr>
          <w:rFonts w:hint="eastAsia"/>
          <w:sz w:val="28"/>
          <w:szCs w:val="28"/>
        </w:rPr>
        <w:t>考逐步</w:t>
      </w:r>
      <w:proofErr w:type="gramEnd"/>
      <w:r>
        <w:rPr>
          <w:rFonts w:hint="eastAsia"/>
          <w:sz w:val="28"/>
          <w:szCs w:val="28"/>
        </w:rPr>
        <w:t>形成了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多形式并举，多层次兼容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的办学体系。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昆明理工大学成人高等学历教育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年将面向全省招收经济、法律、管理、财会、建工、电力、机电、冶金、矿业、计算机、化工、交通等各类各专业的学历班。办学形式有函授和夜大学。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年成人高考报名时间：即日起到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日。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（二）考试时间：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日（具体时间以云南省招考院为准）。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（三）考试科目：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高起本</w:t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>文科：</w:t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>语文英语数学（文）史地（综合）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           </w:t>
      </w:r>
      <w:r>
        <w:rPr>
          <w:rFonts w:hint="eastAsia"/>
          <w:sz w:val="28"/>
          <w:szCs w:val="28"/>
        </w:rPr>
        <w:t>理科：</w:t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>语文英语数学（理）理化（综合）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高起专</w:t>
      </w:r>
      <w:r>
        <w:rPr>
          <w:rFonts w:hint="eastAsia"/>
          <w:sz w:val="28"/>
          <w:szCs w:val="28"/>
        </w:rPr>
        <w:t>   </w:t>
      </w:r>
      <w:r>
        <w:rPr>
          <w:rFonts w:hint="eastAsia"/>
          <w:sz w:val="28"/>
          <w:szCs w:val="28"/>
        </w:rPr>
        <w:t>文科：</w:t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>语文英语数学（文）思想品德修养与法律基础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    </w:t>
      </w:r>
      <w:r>
        <w:rPr>
          <w:rFonts w:hint="eastAsia"/>
          <w:sz w:val="28"/>
          <w:szCs w:val="28"/>
        </w:rPr>
        <w:t>理科：</w:t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>语文英语数学（理）思想品德修养与法律基础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专升本</w:t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>理工类：政治英语高数（一）思想品德修养与法律基础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     </w:t>
      </w:r>
      <w:r>
        <w:rPr>
          <w:rFonts w:hint="eastAsia"/>
          <w:sz w:val="28"/>
          <w:szCs w:val="28"/>
        </w:rPr>
        <w:t>经管类：政治英语高数（二）思想品德修</w:t>
      </w:r>
      <w:r>
        <w:rPr>
          <w:rFonts w:hint="eastAsia"/>
          <w:sz w:val="28"/>
          <w:szCs w:val="28"/>
        </w:rPr>
        <w:t>养与法律基础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    </w:t>
      </w:r>
      <w:r>
        <w:rPr>
          <w:rFonts w:hint="eastAsia"/>
          <w:sz w:val="28"/>
          <w:szCs w:val="28"/>
        </w:rPr>
        <w:t>法学类：政治英语民法思想品德修养与法律基础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（注：教材各大书店有售）</w:t>
      </w:r>
    </w:p>
    <w:p w:rsidR="00167261" w:rsidRDefault="00167261">
      <w:pPr>
        <w:ind w:firstLineChars="200" w:firstLine="560"/>
        <w:rPr>
          <w:sz w:val="28"/>
          <w:szCs w:val="28"/>
        </w:rPr>
      </w:pPr>
    </w:p>
    <w:p w:rsidR="00167261" w:rsidRDefault="000E448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一、昆明理工大学成人教育函授业余招生专业设置如下：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（一）专升本（学制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年）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．会计学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 2</w:t>
      </w:r>
      <w:r>
        <w:rPr>
          <w:rFonts w:hint="eastAsia"/>
          <w:sz w:val="28"/>
          <w:szCs w:val="28"/>
        </w:rPr>
        <w:t>．电气工程及其自动化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 3</w:t>
      </w:r>
      <w:r>
        <w:rPr>
          <w:rFonts w:hint="eastAsia"/>
          <w:sz w:val="28"/>
          <w:szCs w:val="28"/>
        </w:rPr>
        <w:t>．土木工程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 4</w:t>
      </w:r>
      <w:r>
        <w:rPr>
          <w:rFonts w:hint="eastAsia"/>
          <w:sz w:val="28"/>
          <w:szCs w:val="28"/>
        </w:rPr>
        <w:t>．工程管理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 6</w:t>
      </w:r>
      <w:r>
        <w:rPr>
          <w:rFonts w:hint="eastAsia"/>
          <w:sz w:val="28"/>
          <w:szCs w:val="28"/>
        </w:rPr>
        <w:t>．资源勘查工程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．经济学</w:t>
      </w:r>
      <w:r>
        <w:rPr>
          <w:sz w:val="28"/>
          <w:szCs w:val="28"/>
        </w:rPr>
        <w:t> 8</w:t>
      </w:r>
      <w:r>
        <w:rPr>
          <w:rFonts w:hint="eastAsia"/>
          <w:sz w:val="28"/>
          <w:szCs w:val="28"/>
        </w:rPr>
        <w:t>．工商管理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（二）高升专、专科（学制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年）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学校</w:t>
      </w:r>
      <w:bookmarkStart w:id="0" w:name="_GoBack"/>
      <w:bookmarkEnd w:id="0"/>
      <w:r>
        <w:rPr>
          <w:rFonts w:hint="eastAsia"/>
          <w:sz w:val="28"/>
          <w:szCs w:val="28"/>
        </w:rPr>
        <w:t>待定</w:t>
      </w:r>
      <w:r>
        <w:rPr>
          <w:rFonts w:hint="eastAsia"/>
          <w:sz w:val="28"/>
          <w:szCs w:val="28"/>
        </w:rPr>
        <w:t>)</w:t>
      </w:r>
    </w:p>
    <w:p w:rsidR="00167261" w:rsidRDefault="000E448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．发电厂及电力系统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 2</w:t>
      </w:r>
      <w:r>
        <w:rPr>
          <w:rFonts w:hint="eastAsia"/>
          <w:sz w:val="28"/>
          <w:szCs w:val="28"/>
        </w:rPr>
        <w:t>．机电一体化技术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 3</w:t>
      </w:r>
      <w:r>
        <w:rPr>
          <w:rFonts w:hint="eastAsia"/>
          <w:sz w:val="28"/>
          <w:szCs w:val="28"/>
        </w:rPr>
        <w:t>．建筑工程技术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 4</w:t>
      </w:r>
      <w:r>
        <w:rPr>
          <w:rFonts w:hint="eastAsia"/>
          <w:sz w:val="28"/>
          <w:szCs w:val="28"/>
        </w:rPr>
        <w:t>．行政管理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．建筑工程项目管理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．经济管理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 7</w:t>
      </w:r>
      <w:r>
        <w:rPr>
          <w:rFonts w:hint="eastAsia"/>
          <w:sz w:val="28"/>
          <w:szCs w:val="28"/>
        </w:rPr>
        <w:t>．工程造价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 8</w:t>
      </w:r>
      <w:r>
        <w:rPr>
          <w:rFonts w:hint="eastAsia"/>
          <w:sz w:val="28"/>
          <w:szCs w:val="28"/>
        </w:rPr>
        <w:t>．会计电算化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 9</w:t>
      </w:r>
      <w:r>
        <w:rPr>
          <w:rFonts w:hint="eastAsia"/>
          <w:sz w:val="28"/>
          <w:szCs w:val="28"/>
        </w:rPr>
        <w:t>．工商企业管理。</w:t>
      </w:r>
    </w:p>
    <w:p w:rsidR="00167261" w:rsidRDefault="00167261">
      <w:pPr>
        <w:ind w:firstLineChars="200" w:firstLine="560"/>
        <w:rPr>
          <w:sz w:val="28"/>
          <w:szCs w:val="28"/>
        </w:rPr>
      </w:pPr>
    </w:p>
    <w:p w:rsidR="00167261" w:rsidRDefault="000E448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二、报考相关信息</w:t>
      </w:r>
    </w:p>
    <w:p w:rsidR="00167261" w:rsidRDefault="000E4489" w:rsidP="000E4489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毕业证书：</w:t>
      </w:r>
      <w:r>
        <w:rPr>
          <w:rFonts w:hint="eastAsia"/>
          <w:sz w:val="28"/>
          <w:szCs w:val="28"/>
        </w:rPr>
        <w:t>学生修完教学计划规定的全部课程，颁发国家承认学历，教育部电子注册的昆明理工大学成人高等教育毕业证书，本科毕业生符合学位条件的，可以授予成人本科学士学位证书。</w:t>
      </w:r>
    </w:p>
    <w:p w:rsidR="00167261" w:rsidRDefault="000E4489" w:rsidP="000E4489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授课形式：</w:t>
      </w:r>
      <w:r>
        <w:rPr>
          <w:rFonts w:hint="eastAsia"/>
          <w:sz w:val="28"/>
          <w:szCs w:val="28"/>
        </w:rPr>
        <w:t>开设函授周末班、晚班、集中学习班、网上教学班四</w:t>
      </w:r>
      <w:r>
        <w:rPr>
          <w:rFonts w:hint="eastAsia"/>
          <w:sz w:val="28"/>
          <w:szCs w:val="28"/>
        </w:rPr>
        <w:lastRenderedPageBreak/>
        <w:t>种授课形式，学员可以任意选择一种上课形式。具体可根据学员情况再行调整。</w:t>
      </w:r>
    </w:p>
    <w:p w:rsidR="00167261" w:rsidRDefault="000E4489" w:rsidP="000E4489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特别说明：</w:t>
      </w:r>
      <w:r>
        <w:rPr>
          <w:rFonts w:hint="eastAsia"/>
          <w:sz w:val="28"/>
          <w:szCs w:val="28"/>
        </w:rPr>
        <w:t>单位或县区招收满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人及以上，可安排老师到单位或县区开课。</w:t>
      </w:r>
    </w:p>
    <w:p w:rsidR="00167261" w:rsidRDefault="000E4489" w:rsidP="000E4489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收费标准：</w:t>
      </w:r>
      <w:r>
        <w:rPr>
          <w:rFonts w:hint="eastAsia"/>
          <w:sz w:val="28"/>
          <w:szCs w:val="28"/>
        </w:rPr>
        <w:t>成人高等教育的一切费用均按省政府、财政厅、</w:t>
      </w:r>
      <w:proofErr w:type="gramStart"/>
      <w:r>
        <w:rPr>
          <w:rFonts w:hint="eastAsia"/>
          <w:sz w:val="28"/>
          <w:szCs w:val="28"/>
        </w:rPr>
        <w:t>发改委</w:t>
      </w:r>
      <w:proofErr w:type="gramEnd"/>
      <w:r>
        <w:rPr>
          <w:rFonts w:hint="eastAsia"/>
          <w:sz w:val="28"/>
          <w:szCs w:val="28"/>
        </w:rPr>
        <w:t>的有关文件规定执行。函授每年学费：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人，书费实收。</w:t>
      </w:r>
    </w:p>
    <w:p w:rsidR="00167261" w:rsidRDefault="00167261" w:rsidP="000E4489">
      <w:pPr>
        <w:ind w:firstLineChars="200" w:firstLine="562"/>
        <w:rPr>
          <w:b/>
          <w:bCs/>
          <w:sz w:val="28"/>
          <w:szCs w:val="28"/>
        </w:rPr>
      </w:pPr>
    </w:p>
    <w:p w:rsidR="00167261" w:rsidRDefault="000E4489" w:rsidP="000E4489">
      <w:pPr>
        <w:numPr>
          <w:ilvl w:val="0"/>
          <w:numId w:val="1"/>
        </w:num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报考联系人</w:t>
      </w:r>
    </w:p>
    <w:p w:rsidR="00167261" w:rsidRDefault="000E4489" w:rsidP="000E4489">
      <w:pPr>
        <w:ind w:leftChars="200" w:left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0877-2296105</w:t>
      </w:r>
    </w:p>
    <w:p w:rsidR="00167261" w:rsidRDefault="000E4489" w:rsidP="000E4489">
      <w:p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15284422186</w:t>
      </w:r>
      <w:r>
        <w:rPr>
          <w:rFonts w:hint="eastAsia"/>
          <w:sz w:val="28"/>
          <w:szCs w:val="28"/>
        </w:rPr>
        <w:t>（杨老师）</w:t>
      </w:r>
    </w:p>
    <w:p w:rsidR="00167261" w:rsidRDefault="000E4489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QQ</w:t>
      </w:r>
      <w:r>
        <w:rPr>
          <w:rFonts w:hint="eastAsia"/>
          <w:b/>
          <w:bCs/>
          <w:sz w:val="28"/>
          <w:szCs w:val="28"/>
        </w:rPr>
        <w:t>邮箱：</w:t>
      </w:r>
      <w:hyperlink r:id="rId7" w:history="1">
        <w:r>
          <w:rPr>
            <w:rFonts w:hint="eastAsia"/>
            <w:sz w:val="28"/>
            <w:szCs w:val="28"/>
          </w:rPr>
          <w:t>1135546209</w:t>
        </w:r>
        <w:r>
          <w:rPr>
            <w:rStyle w:val="a5"/>
            <w:rFonts w:hint="eastAsia"/>
            <w:sz w:val="28"/>
            <w:szCs w:val="28"/>
          </w:rPr>
          <w:t>@qq.com</w:t>
        </w:r>
      </w:hyperlink>
    </w:p>
    <w:p w:rsidR="00167261" w:rsidRDefault="00167261">
      <w:pPr>
        <w:rPr>
          <w:sz w:val="28"/>
          <w:szCs w:val="28"/>
        </w:rPr>
      </w:pPr>
    </w:p>
    <w:p w:rsidR="00167261" w:rsidRDefault="00167261">
      <w:pPr>
        <w:rPr>
          <w:sz w:val="28"/>
          <w:szCs w:val="28"/>
        </w:rPr>
      </w:pPr>
    </w:p>
    <w:p w:rsidR="00167261" w:rsidRDefault="00167261">
      <w:pPr>
        <w:ind w:firstLineChars="200" w:firstLine="560"/>
        <w:rPr>
          <w:sz w:val="28"/>
          <w:szCs w:val="28"/>
        </w:rPr>
      </w:pPr>
    </w:p>
    <w:p w:rsidR="00167261" w:rsidRDefault="00167261">
      <w:pPr>
        <w:rPr>
          <w:sz w:val="28"/>
          <w:szCs w:val="28"/>
        </w:rPr>
      </w:pPr>
    </w:p>
    <w:p w:rsidR="00167261" w:rsidRDefault="00167261" w:rsidP="00167261">
      <w:pPr>
        <w:ind w:firstLineChars="200" w:firstLine="420"/>
      </w:pPr>
    </w:p>
    <w:sectPr w:rsidR="0016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65D5"/>
    <w:multiLevelType w:val="singleLevel"/>
    <w:tmpl w:val="572165D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61"/>
    <w:rsid w:val="000E4489"/>
    <w:rsid w:val="00167261"/>
    <w:rsid w:val="07806295"/>
    <w:rsid w:val="1D23795E"/>
    <w:rsid w:val="21CC2CBA"/>
    <w:rsid w:val="310D51AD"/>
    <w:rsid w:val="3B617501"/>
    <w:rsid w:val="487134AA"/>
    <w:rsid w:val="5A146FDB"/>
    <w:rsid w:val="6EB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039442880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johhnnn</dc:creator>
  <cp:lastModifiedBy>HDYD</cp:lastModifiedBy>
  <cp:revision>1</cp:revision>
  <dcterms:created xsi:type="dcterms:W3CDTF">2014-10-29T12:08:00Z</dcterms:created>
  <dcterms:modified xsi:type="dcterms:W3CDTF">2017-07-20T08:57:00Z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