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221" w:rsidRDefault="00B700EF" w:rsidP="004E428A">
      <w:pPr>
        <w:adjustRightInd w:val="0"/>
        <w:snapToGrid w:val="0"/>
        <w:spacing w:line="600" w:lineRule="exact"/>
        <w:jc w:val="center"/>
        <w:rPr>
          <w:rFonts w:ascii="宋体" w:eastAsia="宋体" w:hAnsi="宋体" w:hint="eastAsia"/>
          <w:b/>
          <w:sz w:val="44"/>
          <w:szCs w:val="44"/>
        </w:rPr>
      </w:pPr>
      <w:r w:rsidRPr="00B700EF">
        <w:rPr>
          <w:rFonts w:ascii="宋体" w:eastAsia="宋体" w:hAnsi="宋体"/>
          <w:b/>
          <w:sz w:val="44"/>
          <w:szCs w:val="44"/>
        </w:rPr>
        <w:t>买</w:t>
      </w:r>
      <w:r>
        <w:rPr>
          <w:rFonts w:ascii="宋体" w:eastAsia="宋体" w:hAnsi="宋体" w:hint="eastAsia"/>
          <w:b/>
          <w:sz w:val="44"/>
          <w:szCs w:val="44"/>
        </w:rPr>
        <w:t xml:space="preserve"> </w:t>
      </w:r>
      <w:r w:rsidRPr="00B700EF">
        <w:rPr>
          <w:rFonts w:ascii="宋体" w:eastAsia="宋体" w:hAnsi="宋体"/>
          <w:b/>
          <w:sz w:val="44"/>
          <w:szCs w:val="44"/>
        </w:rPr>
        <w:t>卖</w:t>
      </w:r>
      <w:r>
        <w:rPr>
          <w:rFonts w:ascii="宋体" w:eastAsia="宋体" w:hAnsi="宋体" w:hint="eastAsia"/>
          <w:b/>
          <w:sz w:val="44"/>
          <w:szCs w:val="44"/>
        </w:rPr>
        <w:t xml:space="preserve"> </w:t>
      </w:r>
      <w:r w:rsidRPr="00B700EF">
        <w:rPr>
          <w:rFonts w:ascii="宋体" w:eastAsia="宋体" w:hAnsi="宋体"/>
          <w:b/>
          <w:sz w:val="44"/>
          <w:szCs w:val="44"/>
        </w:rPr>
        <w:t>合</w:t>
      </w:r>
      <w:r>
        <w:rPr>
          <w:rFonts w:ascii="宋体" w:eastAsia="宋体" w:hAnsi="宋体" w:hint="eastAsia"/>
          <w:b/>
          <w:sz w:val="44"/>
          <w:szCs w:val="44"/>
        </w:rPr>
        <w:t xml:space="preserve"> </w:t>
      </w:r>
      <w:r w:rsidRPr="00B700EF">
        <w:rPr>
          <w:rFonts w:ascii="宋体" w:eastAsia="宋体" w:hAnsi="宋体"/>
          <w:b/>
          <w:sz w:val="44"/>
          <w:szCs w:val="44"/>
        </w:rPr>
        <w:t>同</w:t>
      </w:r>
    </w:p>
    <w:p w:rsidR="00B700EF" w:rsidRDefault="00B700EF" w:rsidP="004E428A">
      <w:pPr>
        <w:adjustRightInd w:val="0"/>
        <w:snapToGrid w:val="0"/>
        <w:spacing w:line="600" w:lineRule="exact"/>
        <w:rPr>
          <w:rFonts w:ascii="宋体" w:eastAsia="宋体" w:hAnsi="宋体" w:hint="eastAsia"/>
          <w:b/>
          <w:sz w:val="44"/>
          <w:szCs w:val="44"/>
        </w:rPr>
      </w:pPr>
    </w:p>
    <w:p w:rsidR="00B700EF" w:rsidRDefault="00B700EF" w:rsidP="004E428A">
      <w:pPr>
        <w:adjustRightInd w:val="0"/>
        <w:snapToGrid w:val="0"/>
        <w:spacing w:line="600" w:lineRule="exact"/>
        <w:ind w:firstLineChars="200" w:firstLine="560"/>
        <w:rPr>
          <w:rFonts w:ascii="宋体" w:eastAsia="宋体" w:hAnsi="宋体" w:hint="eastAsia"/>
          <w:sz w:val="28"/>
          <w:szCs w:val="28"/>
        </w:rPr>
      </w:pPr>
      <w:r>
        <w:rPr>
          <w:rFonts w:ascii="宋体" w:eastAsia="宋体" w:hAnsi="宋体" w:hint="eastAsia"/>
          <w:sz w:val="28"/>
          <w:szCs w:val="28"/>
        </w:rPr>
        <w:t>买受人（以下简称甲方）：（买受人基本信息）</w:t>
      </w:r>
    </w:p>
    <w:p w:rsidR="00B700EF" w:rsidRDefault="00B700EF" w:rsidP="004E428A">
      <w:pPr>
        <w:adjustRightInd w:val="0"/>
        <w:snapToGrid w:val="0"/>
        <w:spacing w:line="600" w:lineRule="exact"/>
        <w:ind w:firstLineChars="200" w:firstLine="560"/>
        <w:rPr>
          <w:rFonts w:ascii="宋体" w:eastAsia="宋体" w:hAnsi="宋体" w:hint="eastAsia"/>
          <w:sz w:val="28"/>
          <w:szCs w:val="28"/>
        </w:rPr>
      </w:pPr>
      <w:r>
        <w:rPr>
          <w:rFonts w:ascii="宋体" w:eastAsia="宋体" w:hAnsi="宋体" w:hint="eastAsia"/>
          <w:sz w:val="28"/>
          <w:szCs w:val="28"/>
        </w:rPr>
        <w:t>出卖人（以下简称乙方）：（出卖人基本信息）</w:t>
      </w:r>
    </w:p>
    <w:p w:rsidR="00B700EF" w:rsidRDefault="00B700EF" w:rsidP="004E428A">
      <w:pPr>
        <w:adjustRightInd w:val="0"/>
        <w:snapToGrid w:val="0"/>
        <w:spacing w:line="600" w:lineRule="exact"/>
        <w:rPr>
          <w:rFonts w:ascii="宋体" w:eastAsia="宋体" w:hAnsi="宋体" w:hint="eastAsia"/>
          <w:sz w:val="28"/>
          <w:szCs w:val="28"/>
        </w:rPr>
      </w:pPr>
      <w:r>
        <w:rPr>
          <w:rFonts w:ascii="宋体" w:eastAsia="宋体" w:hAnsi="宋体" w:hint="eastAsia"/>
          <w:sz w:val="28"/>
          <w:szCs w:val="28"/>
        </w:rPr>
        <w:t xml:space="preserve">    </w:t>
      </w:r>
    </w:p>
    <w:p w:rsidR="00B700EF" w:rsidRDefault="00B700EF" w:rsidP="004E428A">
      <w:pPr>
        <w:adjustRightInd w:val="0"/>
        <w:snapToGrid w:val="0"/>
        <w:spacing w:line="600" w:lineRule="exact"/>
        <w:ind w:firstLineChars="200" w:firstLine="560"/>
        <w:rPr>
          <w:rFonts w:ascii="宋体" w:eastAsia="宋体" w:hAnsi="宋体" w:hint="eastAsia"/>
          <w:sz w:val="28"/>
          <w:szCs w:val="28"/>
        </w:rPr>
      </w:pPr>
      <w:r>
        <w:rPr>
          <w:rFonts w:ascii="宋体" w:eastAsia="宋体" w:hAnsi="宋体" w:hint="eastAsia"/>
          <w:sz w:val="28"/>
          <w:szCs w:val="28"/>
        </w:rPr>
        <w:t>甲、乙双方为确保实现各自目的，明确双方权利义务，经充分协商，依照《中华人民共和国合同法》及其有关法律法规，特订立本合同。</w:t>
      </w:r>
    </w:p>
    <w:p w:rsidR="00B700EF" w:rsidRDefault="00B700EF" w:rsidP="004E428A">
      <w:pPr>
        <w:adjustRightInd w:val="0"/>
        <w:snapToGrid w:val="0"/>
        <w:spacing w:line="600" w:lineRule="exact"/>
        <w:ind w:firstLineChars="200" w:firstLine="562"/>
        <w:rPr>
          <w:rFonts w:ascii="宋体" w:eastAsia="宋体" w:hAnsi="宋体" w:hint="eastAsia"/>
          <w:b/>
          <w:sz w:val="28"/>
          <w:szCs w:val="28"/>
        </w:rPr>
      </w:pPr>
      <w:r w:rsidRPr="00B700EF">
        <w:rPr>
          <w:rFonts w:ascii="宋体" w:eastAsia="宋体" w:hAnsi="宋体"/>
          <w:b/>
          <w:sz w:val="28"/>
          <w:szCs w:val="28"/>
        </w:rPr>
        <w:t>第一条</w:t>
      </w:r>
      <w:r w:rsidRPr="00B700EF">
        <w:rPr>
          <w:rFonts w:ascii="宋体" w:eastAsia="宋体" w:hAnsi="宋体" w:hint="eastAsia"/>
          <w:b/>
          <w:sz w:val="28"/>
          <w:szCs w:val="28"/>
        </w:rPr>
        <w:t xml:space="preserve"> 买卖标的物的名称、品种、规格和质量</w:t>
      </w:r>
    </w:p>
    <w:p w:rsidR="00B700EF" w:rsidRPr="00B700EF" w:rsidRDefault="00B700EF" w:rsidP="004E428A">
      <w:pPr>
        <w:adjustRightInd w:val="0"/>
        <w:snapToGrid w:val="0"/>
        <w:spacing w:line="600" w:lineRule="exact"/>
        <w:ind w:left="560"/>
        <w:rPr>
          <w:rFonts w:ascii="宋体" w:eastAsia="宋体" w:hAnsi="宋体" w:hint="eastAsia"/>
          <w:sz w:val="28"/>
          <w:szCs w:val="28"/>
        </w:rPr>
      </w:pPr>
      <w:r>
        <w:rPr>
          <w:rFonts w:ascii="宋体" w:eastAsia="宋体" w:hAnsi="宋体" w:hint="eastAsia"/>
          <w:sz w:val="28"/>
          <w:szCs w:val="28"/>
        </w:rPr>
        <w:t>1、</w:t>
      </w:r>
      <w:r w:rsidRPr="00B700EF">
        <w:rPr>
          <w:rFonts w:ascii="宋体" w:eastAsia="宋体" w:hAnsi="宋体" w:hint="eastAsia"/>
          <w:sz w:val="28"/>
          <w:szCs w:val="28"/>
        </w:rPr>
        <w:t>标的物的名称、品种、规格：</w:t>
      </w:r>
    </w:p>
    <w:p w:rsidR="00B700EF" w:rsidRDefault="00B700EF" w:rsidP="004E428A">
      <w:pPr>
        <w:adjustRightInd w:val="0"/>
        <w:snapToGrid w:val="0"/>
        <w:spacing w:line="600" w:lineRule="exact"/>
        <w:ind w:firstLine="570"/>
        <w:rPr>
          <w:rFonts w:ascii="宋体" w:eastAsia="宋体" w:hAnsi="宋体" w:hint="eastAsia"/>
          <w:sz w:val="28"/>
          <w:szCs w:val="28"/>
        </w:rPr>
      </w:pPr>
      <w:r>
        <w:rPr>
          <w:rFonts w:ascii="宋体" w:eastAsia="宋体" w:hAnsi="宋体" w:hint="eastAsia"/>
          <w:sz w:val="28"/>
          <w:szCs w:val="28"/>
        </w:rPr>
        <w:t>2、标的物的质量（可指定技术标准，或由双方以语言描述、凭样品等方式确定）：</w:t>
      </w:r>
    </w:p>
    <w:p w:rsidR="004E428A" w:rsidRDefault="004E428A" w:rsidP="004E428A">
      <w:pPr>
        <w:adjustRightInd w:val="0"/>
        <w:snapToGrid w:val="0"/>
        <w:spacing w:line="600" w:lineRule="exact"/>
        <w:ind w:firstLine="570"/>
        <w:rPr>
          <w:rFonts w:ascii="宋体" w:eastAsia="宋体" w:hAnsi="宋体" w:hint="eastAsia"/>
          <w:b/>
          <w:sz w:val="28"/>
          <w:szCs w:val="28"/>
        </w:rPr>
      </w:pPr>
    </w:p>
    <w:p w:rsidR="00B700EF" w:rsidRPr="009E7D2A" w:rsidRDefault="00B700EF" w:rsidP="004E428A">
      <w:pPr>
        <w:adjustRightInd w:val="0"/>
        <w:snapToGrid w:val="0"/>
        <w:spacing w:line="600" w:lineRule="exact"/>
        <w:ind w:firstLine="570"/>
        <w:rPr>
          <w:rFonts w:ascii="宋体" w:eastAsia="宋体" w:hAnsi="宋体" w:hint="eastAsia"/>
          <w:b/>
          <w:sz w:val="28"/>
          <w:szCs w:val="28"/>
        </w:rPr>
      </w:pPr>
      <w:r w:rsidRPr="009E7D2A">
        <w:rPr>
          <w:rFonts w:ascii="宋体" w:eastAsia="宋体" w:hAnsi="宋体" w:hint="eastAsia"/>
          <w:b/>
          <w:sz w:val="28"/>
          <w:szCs w:val="28"/>
        </w:rPr>
        <w:t>第二条 标的物的数量和计量单位、计量方式</w:t>
      </w:r>
    </w:p>
    <w:p w:rsidR="00B700EF" w:rsidRPr="00B700EF" w:rsidRDefault="00B700EF" w:rsidP="004E428A">
      <w:pPr>
        <w:adjustRightInd w:val="0"/>
        <w:snapToGrid w:val="0"/>
        <w:spacing w:line="600" w:lineRule="exact"/>
        <w:ind w:left="570"/>
        <w:rPr>
          <w:rFonts w:ascii="宋体" w:eastAsia="宋体" w:hAnsi="宋体" w:hint="eastAsia"/>
          <w:sz w:val="28"/>
          <w:szCs w:val="28"/>
        </w:rPr>
      </w:pPr>
      <w:r>
        <w:rPr>
          <w:rFonts w:ascii="宋体" w:eastAsia="宋体" w:hAnsi="宋体" w:hint="eastAsia"/>
          <w:sz w:val="28"/>
          <w:szCs w:val="28"/>
        </w:rPr>
        <w:t>1、</w:t>
      </w:r>
      <w:r w:rsidRPr="00B700EF">
        <w:rPr>
          <w:rFonts w:ascii="宋体" w:eastAsia="宋体" w:hAnsi="宋体" w:hint="eastAsia"/>
          <w:sz w:val="28"/>
          <w:szCs w:val="28"/>
        </w:rPr>
        <w:t>标的物的数量：</w:t>
      </w:r>
    </w:p>
    <w:p w:rsidR="00B700EF" w:rsidRDefault="00B700EF" w:rsidP="004E428A">
      <w:pPr>
        <w:adjustRightInd w:val="0"/>
        <w:snapToGrid w:val="0"/>
        <w:spacing w:line="600" w:lineRule="exact"/>
        <w:ind w:firstLine="570"/>
        <w:rPr>
          <w:rFonts w:ascii="宋体" w:eastAsia="宋体" w:hAnsi="宋体" w:hint="eastAsia"/>
          <w:sz w:val="28"/>
          <w:szCs w:val="28"/>
        </w:rPr>
      </w:pPr>
      <w:r>
        <w:rPr>
          <w:rFonts w:ascii="宋体" w:eastAsia="宋体" w:hAnsi="宋体" w:hint="eastAsia"/>
          <w:sz w:val="28"/>
          <w:szCs w:val="28"/>
        </w:rPr>
        <w:t>2、计量单位、计量方法：</w:t>
      </w:r>
    </w:p>
    <w:p w:rsidR="00B700EF" w:rsidRDefault="00B700EF" w:rsidP="004E428A">
      <w:pPr>
        <w:adjustRightInd w:val="0"/>
        <w:snapToGrid w:val="0"/>
        <w:spacing w:line="600" w:lineRule="exact"/>
        <w:ind w:firstLine="570"/>
        <w:rPr>
          <w:rFonts w:ascii="宋体" w:eastAsia="宋体" w:hAnsi="宋体" w:hint="eastAsia"/>
          <w:sz w:val="28"/>
          <w:szCs w:val="28"/>
        </w:rPr>
      </w:pPr>
      <w:r>
        <w:rPr>
          <w:rFonts w:ascii="宋体" w:eastAsia="宋体" w:hAnsi="宋体" w:hint="eastAsia"/>
          <w:sz w:val="28"/>
          <w:szCs w:val="28"/>
        </w:rPr>
        <w:t>3、</w:t>
      </w:r>
      <w:r w:rsidR="009E7D2A">
        <w:rPr>
          <w:rFonts w:ascii="宋体" w:eastAsia="宋体" w:hAnsi="宋体" w:hint="eastAsia"/>
          <w:sz w:val="28"/>
          <w:szCs w:val="28"/>
        </w:rPr>
        <w:t>标的物交货数量的合理数差量及计算方法：</w:t>
      </w:r>
    </w:p>
    <w:p w:rsidR="004E428A" w:rsidRDefault="004E428A" w:rsidP="004E428A">
      <w:pPr>
        <w:adjustRightInd w:val="0"/>
        <w:snapToGrid w:val="0"/>
        <w:spacing w:line="600" w:lineRule="exact"/>
        <w:ind w:firstLine="570"/>
        <w:rPr>
          <w:rFonts w:ascii="宋体" w:eastAsia="宋体" w:hAnsi="宋体" w:hint="eastAsia"/>
          <w:b/>
          <w:sz w:val="28"/>
          <w:szCs w:val="28"/>
        </w:rPr>
      </w:pPr>
    </w:p>
    <w:p w:rsidR="009E7D2A" w:rsidRPr="004E428A" w:rsidRDefault="009E7D2A" w:rsidP="004E428A">
      <w:pPr>
        <w:adjustRightInd w:val="0"/>
        <w:snapToGrid w:val="0"/>
        <w:spacing w:line="600" w:lineRule="exact"/>
        <w:ind w:firstLine="570"/>
        <w:rPr>
          <w:rFonts w:ascii="宋体" w:eastAsia="宋体" w:hAnsi="宋体" w:hint="eastAsia"/>
          <w:b/>
          <w:sz w:val="28"/>
          <w:szCs w:val="28"/>
        </w:rPr>
      </w:pPr>
      <w:r w:rsidRPr="004E428A">
        <w:rPr>
          <w:rFonts w:ascii="宋体" w:eastAsia="宋体" w:hAnsi="宋体" w:hint="eastAsia"/>
          <w:b/>
          <w:sz w:val="28"/>
          <w:szCs w:val="28"/>
        </w:rPr>
        <w:t>第三条 标的物的包装方式</w:t>
      </w:r>
    </w:p>
    <w:p w:rsidR="009E7D2A" w:rsidRDefault="009E7D2A" w:rsidP="004E428A">
      <w:pPr>
        <w:adjustRightInd w:val="0"/>
        <w:snapToGrid w:val="0"/>
        <w:spacing w:line="600" w:lineRule="exact"/>
        <w:ind w:firstLine="570"/>
        <w:rPr>
          <w:rFonts w:ascii="宋体" w:eastAsia="宋体" w:hAnsi="宋体" w:hint="eastAsia"/>
          <w:sz w:val="28"/>
          <w:szCs w:val="28"/>
        </w:rPr>
      </w:pPr>
      <w:r>
        <w:rPr>
          <w:rFonts w:ascii="宋体" w:eastAsia="宋体" w:hAnsi="宋体" w:hint="eastAsia"/>
          <w:sz w:val="28"/>
          <w:szCs w:val="28"/>
        </w:rPr>
        <w:t>包装方式：（有国家技术标准的，依其技术标准。没有此种技术标准的，由双方协商确定。包装物可多次使用的，应约定包装物的回收办法。包装物的供应，除国家规定由甲方供应的以外，应由乙方负责。）</w:t>
      </w:r>
    </w:p>
    <w:p w:rsidR="009E7D2A" w:rsidRPr="009E7D2A" w:rsidRDefault="009E7D2A" w:rsidP="004E428A">
      <w:pPr>
        <w:adjustRightInd w:val="0"/>
        <w:snapToGrid w:val="0"/>
        <w:spacing w:line="600" w:lineRule="exact"/>
        <w:ind w:firstLine="570"/>
        <w:rPr>
          <w:rFonts w:ascii="宋体" w:eastAsia="宋体" w:hAnsi="宋体" w:hint="eastAsia"/>
          <w:b/>
          <w:sz w:val="28"/>
          <w:szCs w:val="28"/>
        </w:rPr>
      </w:pPr>
      <w:r w:rsidRPr="009E7D2A">
        <w:rPr>
          <w:rFonts w:ascii="宋体" w:eastAsia="宋体" w:hAnsi="宋体" w:hint="eastAsia"/>
          <w:b/>
          <w:sz w:val="28"/>
          <w:szCs w:val="28"/>
        </w:rPr>
        <w:lastRenderedPageBreak/>
        <w:t>第四条 标的物的交货单位、交货方式、运输方式、到货地点</w:t>
      </w:r>
    </w:p>
    <w:p w:rsidR="009E7D2A" w:rsidRPr="009E7D2A" w:rsidRDefault="009E7D2A" w:rsidP="004E428A">
      <w:pPr>
        <w:adjustRightInd w:val="0"/>
        <w:snapToGrid w:val="0"/>
        <w:spacing w:line="600" w:lineRule="exact"/>
        <w:ind w:left="570"/>
        <w:rPr>
          <w:rFonts w:ascii="宋体" w:eastAsia="宋体" w:hAnsi="宋体" w:hint="eastAsia"/>
          <w:sz w:val="28"/>
          <w:szCs w:val="28"/>
        </w:rPr>
      </w:pPr>
      <w:r>
        <w:rPr>
          <w:rFonts w:ascii="宋体" w:eastAsia="宋体" w:hAnsi="宋体" w:hint="eastAsia"/>
          <w:sz w:val="28"/>
          <w:szCs w:val="28"/>
        </w:rPr>
        <w:t>1、</w:t>
      </w:r>
      <w:r w:rsidRPr="009E7D2A">
        <w:rPr>
          <w:rFonts w:ascii="宋体" w:eastAsia="宋体" w:hAnsi="宋体" w:hint="eastAsia"/>
          <w:sz w:val="28"/>
          <w:szCs w:val="28"/>
        </w:rPr>
        <w:t>标的物的交货单位：</w:t>
      </w:r>
    </w:p>
    <w:p w:rsidR="009E7D2A" w:rsidRDefault="009E7D2A" w:rsidP="004E428A">
      <w:pPr>
        <w:adjustRightInd w:val="0"/>
        <w:snapToGrid w:val="0"/>
        <w:spacing w:line="600" w:lineRule="exact"/>
        <w:ind w:firstLine="570"/>
        <w:rPr>
          <w:rFonts w:ascii="宋体" w:eastAsia="宋体" w:hAnsi="宋体" w:hint="eastAsia"/>
          <w:sz w:val="28"/>
          <w:szCs w:val="28"/>
        </w:rPr>
      </w:pPr>
      <w:r>
        <w:rPr>
          <w:rFonts w:ascii="宋体" w:eastAsia="宋体" w:hAnsi="宋体" w:hint="eastAsia"/>
          <w:sz w:val="28"/>
          <w:szCs w:val="28"/>
        </w:rPr>
        <w:t>2、交货方法：（可约定由乙方送货、乙方代运或甲方自提自运）</w:t>
      </w:r>
    </w:p>
    <w:p w:rsidR="009E7D2A" w:rsidRDefault="009E7D2A" w:rsidP="004E428A">
      <w:pPr>
        <w:adjustRightInd w:val="0"/>
        <w:snapToGrid w:val="0"/>
        <w:spacing w:line="600" w:lineRule="exact"/>
        <w:ind w:firstLine="570"/>
        <w:rPr>
          <w:rFonts w:ascii="宋体" w:eastAsia="宋体" w:hAnsi="宋体" w:hint="eastAsia"/>
          <w:sz w:val="28"/>
          <w:szCs w:val="28"/>
        </w:rPr>
      </w:pPr>
      <w:r>
        <w:rPr>
          <w:rFonts w:ascii="宋体" w:eastAsia="宋体" w:hAnsi="宋体" w:hint="eastAsia"/>
          <w:sz w:val="28"/>
          <w:szCs w:val="28"/>
        </w:rPr>
        <w:t>3、运输方式：</w:t>
      </w:r>
    </w:p>
    <w:p w:rsidR="009E7D2A" w:rsidRDefault="009E7D2A" w:rsidP="004E428A">
      <w:pPr>
        <w:adjustRightInd w:val="0"/>
        <w:snapToGrid w:val="0"/>
        <w:spacing w:line="600" w:lineRule="exact"/>
        <w:ind w:firstLine="570"/>
        <w:rPr>
          <w:rFonts w:ascii="宋体" w:eastAsia="宋体" w:hAnsi="宋体" w:hint="eastAsia"/>
          <w:sz w:val="28"/>
          <w:szCs w:val="28"/>
        </w:rPr>
      </w:pPr>
      <w:r>
        <w:rPr>
          <w:rFonts w:ascii="宋体" w:eastAsia="宋体" w:hAnsi="宋体" w:hint="eastAsia"/>
          <w:sz w:val="28"/>
          <w:szCs w:val="28"/>
        </w:rPr>
        <w:t>4、到货地点及接货人：</w:t>
      </w:r>
    </w:p>
    <w:p w:rsidR="004E428A" w:rsidRDefault="004E428A" w:rsidP="004E428A">
      <w:pPr>
        <w:adjustRightInd w:val="0"/>
        <w:snapToGrid w:val="0"/>
        <w:spacing w:line="600" w:lineRule="exact"/>
        <w:ind w:firstLine="570"/>
        <w:rPr>
          <w:rFonts w:ascii="宋体" w:eastAsia="宋体" w:hAnsi="宋体" w:hint="eastAsia"/>
          <w:b/>
          <w:sz w:val="28"/>
          <w:szCs w:val="28"/>
        </w:rPr>
      </w:pPr>
    </w:p>
    <w:p w:rsidR="009E7D2A" w:rsidRPr="009E7D2A" w:rsidRDefault="009E7D2A" w:rsidP="004E428A">
      <w:pPr>
        <w:adjustRightInd w:val="0"/>
        <w:snapToGrid w:val="0"/>
        <w:spacing w:line="600" w:lineRule="exact"/>
        <w:ind w:firstLine="570"/>
        <w:rPr>
          <w:rFonts w:ascii="宋体" w:eastAsia="宋体" w:hAnsi="宋体" w:hint="eastAsia"/>
          <w:b/>
          <w:sz w:val="28"/>
          <w:szCs w:val="28"/>
        </w:rPr>
      </w:pPr>
      <w:r w:rsidRPr="009E7D2A">
        <w:rPr>
          <w:rFonts w:ascii="宋体" w:eastAsia="宋体" w:hAnsi="宋体" w:hint="eastAsia"/>
          <w:b/>
          <w:sz w:val="28"/>
          <w:szCs w:val="28"/>
        </w:rPr>
        <w:t>第五条 标的物的交货与提货期限</w:t>
      </w:r>
    </w:p>
    <w:p w:rsidR="009E7D2A" w:rsidRPr="009E7D2A" w:rsidRDefault="009E7D2A" w:rsidP="004E428A">
      <w:pPr>
        <w:adjustRightInd w:val="0"/>
        <w:snapToGrid w:val="0"/>
        <w:spacing w:line="600" w:lineRule="exact"/>
        <w:ind w:left="570"/>
        <w:rPr>
          <w:rFonts w:ascii="宋体" w:eastAsia="宋体" w:hAnsi="宋体" w:hint="eastAsia"/>
          <w:sz w:val="28"/>
          <w:szCs w:val="28"/>
        </w:rPr>
      </w:pPr>
      <w:r>
        <w:rPr>
          <w:rFonts w:ascii="宋体" w:eastAsia="宋体" w:hAnsi="宋体" w:hint="eastAsia"/>
          <w:sz w:val="28"/>
          <w:szCs w:val="28"/>
        </w:rPr>
        <w:t>1、</w:t>
      </w:r>
      <w:r w:rsidRPr="009E7D2A">
        <w:rPr>
          <w:rFonts w:ascii="宋体" w:eastAsia="宋体" w:hAnsi="宋体" w:hint="eastAsia"/>
          <w:sz w:val="28"/>
          <w:szCs w:val="28"/>
        </w:rPr>
        <w:t>标的物的交货时间为：</w:t>
      </w:r>
    </w:p>
    <w:p w:rsidR="009E7D2A" w:rsidRDefault="009E7D2A" w:rsidP="004E428A">
      <w:pPr>
        <w:adjustRightInd w:val="0"/>
        <w:snapToGrid w:val="0"/>
        <w:spacing w:line="600" w:lineRule="exact"/>
        <w:ind w:firstLineChars="200" w:firstLine="560"/>
        <w:rPr>
          <w:rFonts w:ascii="宋体" w:eastAsia="宋体" w:hAnsi="宋体" w:hint="eastAsia"/>
          <w:sz w:val="28"/>
          <w:szCs w:val="28"/>
        </w:rPr>
      </w:pPr>
      <w:r>
        <w:rPr>
          <w:rFonts w:ascii="宋体" w:eastAsia="宋体" w:hAnsi="宋体" w:hint="eastAsia"/>
          <w:sz w:val="28"/>
          <w:szCs w:val="28"/>
        </w:rPr>
        <w:t>2、标的物的提货期限：</w:t>
      </w:r>
    </w:p>
    <w:p w:rsidR="004E428A" w:rsidRDefault="004E428A" w:rsidP="004E428A">
      <w:pPr>
        <w:adjustRightInd w:val="0"/>
        <w:snapToGrid w:val="0"/>
        <w:spacing w:line="600" w:lineRule="exact"/>
        <w:ind w:firstLineChars="200" w:firstLine="562"/>
        <w:rPr>
          <w:rFonts w:ascii="宋体" w:eastAsia="宋体" w:hAnsi="宋体" w:hint="eastAsia"/>
          <w:b/>
          <w:sz w:val="28"/>
          <w:szCs w:val="28"/>
        </w:rPr>
      </w:pPr>
    </w:p>
    <w:p w:rsidR="009E7D2A" w:rsidRDefault="009E7D2A" w:rsidP="004E428A">
      <w:pPr>
        <w:adjustRightInd w:val="0"/>
        <w:snapToGrid w:val="0"/>
        <w:spacing w:line="600" w:lineRule="exact"/>
        <w:ind w:firstLineChars="200" w:firstLine="562"/>
        <w:rPr>
          <w:rFonts w:ascii="宋体" w:eastAsia="宋体" w:hAnsi="宋体" w:hint="eastAsia"/>
          <w:b/>
          <w:sz w:val="28"/>
          <w:szCs w:val="28"/>
        </w:rPr>
      </w:pPr>
      <w:r w:rsidRPr="009E7D2A">
        <w:rPr>
          <w:rFonts w:ascii="宋体" w:eastAsia="宋体" w:hAnsi="宋体" w:hint="eastAsia"/>
          <w:b/>
          <w:sz w:val="28"/>
          <w:szCs w:val="28"/>
        </w:rPr>
        <w:t>第六条 标的物所有权的保留</w:t>
      </w:r>
    </w:p>
    <w:p w:rsidR="009E7D2A" w:rsidRDefault="009E7D2A" w:rsidP="004E428A">
      <w:pPr>
        <w:adjustRightInd w:val="0"/>
        <w:snapToGrid w:val="0"/>
        <w:spacing w:line="600" w:lineRule="exact"/>
        <w:ind w:firstLineChars="200" w:firstLine="560"/>
        <w:rPr>
          <w:rFonts w:ascii="宋体" w:eastAsia="宋体" w:hAnsi="宋体" w:hint="eastAsia"/>
          <w:sz w:val="28"/>
          <w:szCs w:val="28"/>
        </w:rPr>
      </w:pPr>
      <w:r>
        <w:rPr>
          <w:rFonts w:ascii="宋体" w:eastAsia="宋体" w:hAnsi="宋体" w:hint="eastAsia"/>
          <w:sz w:val="28"/>
          <w:szCs w:val="28"/>
        </w:rPr>
        <w:t>（可以约定买受人未履行支付价款或者其他义务，标的物的所有权属于出卖人）</w:t>
      </w:r>
    </w:p>
    <w:p w:rsidR="004E428A" w:rsidRDefault="004E428A" w:rsidP="004E428A">
      <w:pPr>
        <w:adjustRightInd w:val="0"/>
        <w:snapToGrid w:val="0"/>
        <w:spacing w:line="600" w:lineRule="exact"/>
        <w:ind w:firstLineChars="200" w:firstLine="562"/>
        <w:rPr>
          <w:rFonts w:ascii="宋体" w:eastAsia="宋体" w:hAnsi="宋体" w:hint="eastAsia"/>
          <w:b/>
          <w:sz w:val="28"/>
          <w:szCs w:val="28"/>
        </w:rPr>
      </w:pPr>
    </w:p>
    <w:p w:rsidR="009E7D2A" w:rsidRPr="007D3D8D" w:rsidRDefault="009E7D2A" w:rsidP="004E428A">
      <w:pPr>
        <w:adjustRightInd w:val="0"/>
        <w:snapToGrid w:val="0"/>
        <w:spacing w:line="600" w:lineRule="exact"/>
        <w:ind w:firstLineChars="200" w:firstLine="562"/>
        <w:rPr>
          <w:rFonts w:ascii="宋体" w:eastAsia="宋体" w:hAnsi="宋体" w:hint="eastAsia"/>
          <w:b/>
          <w:sz w:val="28"/>
          <w:szCs w:val="28"/>
        </w:rPr>
      </w:pPr>
      <w:r w:rsidRPr="007D3D8D">
        <w:rPr>
          <w:rFonts w:ascii="宋体" w:eastAsia="宋体" w:hAnsi="宋体" w:hint="eastAsia"/>
          <w:b/>
          <w:sz w:val="28"/>
          <w:szCs w:val="28"/>
        </w:rPr>
        <w:t>第七条 标的物的价格及结算方式</w:t>
      </w:r>
    </w:p>
    <w:p w:rsidR="007D3D8D" w:rsidRPr="007D3D8D" w:rsidRDefault="007D3D8D" w:rsidP="004E428A">
      <w:pPr>
        <w:adjustRightInd w:val="0"/>
        <w:snapToGrid w:val="0"/>
        <w:spacing w:line="600" w:lineRule="exact"/>
        <w:ind w:left="560"/>
        <w:rPr>
          <w:rFonts w:ascii="宋体" w:eastAsia="宋体" w:hAnsi="宋体" w:hint="eastAsia"/>
          <w:sz w:val="28"/>
          <w:szCs w:val="28"/>
        </w:rPr>
      </w:pPr>
      <w:r>
        <w:rPr>
          <w:rFonts w:ascii="宋体" w:eastAsia="宋体" w:hAnsi="宋体" w:hint="eastAsia"/>
          <w:sz w:val="28"/>
          <w:szCs w:val="28"/>
        </w:rPr>
        <w:t>1、</w:t>
      </w:r>
      <w:r w:rsidR="009E7D2A" w:rsidRPr="007D3D8D">
        <w:rPr>
          <w:rFonts w:ascii="宋体" w:eastAsia="宋体" w:hAnsi="宋体" w:hint="eastAsia"/>
          <w:sz w:val="28"/>
          <w:szCs w:val="28"/>
        </w:rPr>
        <w:t>标的物的价格：（</w:t>
      </w:r>
      <w:r w:rsidRPr="007D3D8D">
        <w:rPr>
          <w:rFonts w:ascii="宋体" w:eastAsia="宋体" w:hAnsi="宋体" w:hint="eastAsia"/>
          <w:sz w:val="28"/>
          <w:szCs w:val="28"/>
        </w:rPr>
        <w:t>除有政府定价或政府指导价的依该价格执行外，其他由双方商定价格</w:t>
      </w:r>
      <w:r w:rsidR="009E7D2A" w:rsidRPr="007D3D8D">
        <w:rPr>
          <w:rFonts w:ascii="宋体" w:eastAsia="宋体" w:hAnsi="宋体" w:hint="eastAsia"/>
          <w:sz w:val="28"/>
          <w:szCs w:val="28"/>
        </w:rPr>
        <w:t>）</w:t>
      </w:r>
    </w:p>
    <w:p w:rsidR="007D3D8D" w:rsidRDefault="007D3D8D" w:rsidP="004E428A">
      <w:pPr>
        <w:adjustRightInd w:val="0"/>
        <w:snapToGrid w:val="0"/>
        <w:spacing w:line="600" w:lineRule="exact"/>
        <w:ind w:firstLine="570"/>
        <w:rPr>
          <w:rFonts w:ascii="宋体" w:eastAsia="宋体" w:hAnsi="宋体" w:hint="eastAsia"/>
          <w:sz w:val="28"/>
          <w:szCs w:val="28"/>
        </w:rPr>
      </w:pPr>
      <w:r>
        <w:rPr>
          <w:rFonts w:ascii="宋体" w:eastAsia="宋体" w:hAnsi="宋体" w:hint="eastAsia"/>
          <w:sz w:val="28"/>
          <w:szCs w:val="28"/>
        </w:rPr>
        <w:t>2、结算方式：</w:t>
      </w:r>
    </w:p>
    <w:p w:rsidR="004E428A" w:rsidRDefault="004E428A" w:rsidP="004E428A">
      <w:pPr>
        <w:adjustRightInd w:val="0"/>
        <w:snapToGrid w:val="0"/>
        <w:spacing w:line="600" w:lineRule="exact"/>
        <w:ind w:firstLine="570"/>
        <w:rPr>
          <w:rFonts w:ascii="宋体" w:eastAsia="宋体" w:hAnsi="宋体" w:hint="eastAsia"/>
          <w:b/>
          <w:sz w:val="28"/>
          <w:szCs w:val="28"/>
        </w:rPr>
      </w:pPr>
    </w:p>
    <w:p w:rsidR="007D3D8D" w:rsidRDefault="007D3D8D" w:rsidP="004E428A">
      <w:pPr>
        <w:adjustRightInd w:val="0"/>
        <w:snapToGrid w:val="0"/>
        <w:spacing w:line="600" w:lineRule="exact"/>
        <w:ind w:firstLine="570"/>
        <w:rPr>
          <w:rFonts w:ascii="宋体" w:eastAsia="宋体" w:hAnsi="宋体" w:hint="eastAsia"/>
          <w:b/>
          <w:sz w:val="28"/>
          <w:szCs w:val="28"/>
        </w:rPr>
      </w:pPr>
      <w:r w:rsidRPr="007D3D8D">
        <w:rPr>
          <w:rFonts w:ascii="宋体" w:eastAsia="宋体" w:hAnsi="宋体" w:hint="eastAsia"/>
          <w:b/>
          <w:sz w:val="28"/>
          <w:szCs w:val="28"/>
        </w:rPr>
        <w:t>第八条 检验标准和方法</w:t>
      </w:r>
    </w:p>
    <w:p w:rsidR="007D3D8D" w:rsidRDefault="007D3D8D" w:rsidP="004E428A">
      <w:pPr>
        <w:adjustRightInd w:val="0"/>
        <w:snapToGrid w:val="0"/>
        <w:spacing w:line="600" w:lineRule="exact"/>
        <w:ind w:firstLine="570"/>
        <w:rPr>
          <w:rFonts w:ascii="宋体" w:eastAsia="宋体" w:hAnsi="宋体" w:hint="eastAsia"/>
          <w:sz w:val="28"/>
          <w:szCs w:val="28"/>
        </w:rPr>
      </w:pPr>
      <w:r>
        <w:rPr>
          <w:rFonts w:ascii="宋体" w:eastAsia="宋体" w:hAnsi="宋体" w:hint="eastAsia"/>
          <w:sz w:val="28"/>
          <w:szCs w:val="28"/>
        </w:rPr>
        <w:t>（包括检验期间、检验标准、检验方法、检验人。检验中发生纠纷如何解决等。）</w:t>
      </w:r>
    </w:p>
    <w:p w:rsidR="004E428A" w:rsidRDefault="004E428A" w:rsidP="004E428A">
      <w:pPr>
        <w:adjustRightInd w:val="0"/>
        <w:snapToGrid w:val="0"/>
        <w:spacing w:line="600" w:lineRule="exact"/>
        <w:ind w:firstLine="570"/>
        <w:rPr>
          <w:rFonts w:ascii="宋体" w:eastAsia="宋体" w:hAnsi="宋体" w:hint="eastAsia"/>
          <w:b/>
          <w:sz w:val="28"/>
          <w:szCs w:val="28"/>
        </w:rPr>
      </w:pPr>
    </w:p>
    <w:p w:rsidR="007D3D8D" w:rsidRPr="007D3D8D" w:rsidRDefault="007D3D8D" w:rsidP="004E428A">
      <w:pPr>
        <w:adjustRightInd w:val="0"/>
        <w:snapToGrid w:val="0"/>
        <w:spacing w:line="600" w:lineRule="exact"/>
        <w:ind w:firstLine="570"/>
        <w:rPr>
          <w:rFonts w:ascii="宋体" w:eastAsia="宋体" w:hAnsi="宋体" w:hint="eastAsia"/>
          <w:b/>
          <w:sz w:val="28"/>
          <w:szCs w:val="28"/>
        </w:rPr>
      </w:pPr>
      <w:r w:rsidRPr="007D3D8D">
        <w:rPr>
          <w:rFonts w:ascii="宋体" w:eastAsia="宋体" w:hAnsi="宋体" w:hint="eastAsia"/>
          <w:b/>
          <w:sz w:val="28"/>
          <w:szCs w:val="28"/>
        </w:rPr>
        <w:lastRenderedPageBreak/>
        <w:t>第九条 标的物的权利担保</w:t>
      </w:r>
    </w:p>
    <w:p w:rsidR="007D3D8D" w:rsidRDefault="007D3D8D" w:rsidP="004E428A">
      <w:pPr>
        <w:adjustRightInd w:val="0"/>
        <w:snapToGrid w:val="0"/>
        <w:spacing w:line="600" w:lineRule="exact"/>
        <w:ind w:firstLine="570"/>
        <w:rPr>
          <w:rFonts w:ascii="宋体" w:eastAsia="宋体" w:hAnsi="宋体" w:hint="eastAsia"/>
          <w:sz w:val="28"/>
          <w:szCs w:val="28"/>
        </w:rPr>
      </w:pPr>
      <w:r>
        <w:rPr>
          <w:rFonts w:ascii="宋体" w:eastAsia="宋体" w:hAnsi="宋体" w:hint="eastAsia"/>
          <w:sz w:val="28"/>
          <w:szCs w:val="28"/>
        </w:rPr>
        <w:t>（可以约定：买受人订立合同时知道第三人对买卖的标的物享有权利的，由双方商定出卖人是否负有保证第三人不得向买受人主张任何权利的义务）</w:t>
      </w:r>
    </w:p>
    <w:p w:rsidR="004E428A" w:rsidRDefault="004E428A" w:rsidP="004E428A">
      <w:pPr>
        <w:adjustRightInd w:val="0"/>
        <w:snapToGrid w:val="0"/>
        <w:spacing w:line="600" w:lineRule="exact"/>
        <w:ind w:firstLine="570"/>
        <w:rPr>
          <w:rFonts w:ascii="宋体" w:eastAsia="宋体" w:hAnsi="宋体" w:hint="eastAsia"/>
          <w:b/>
          <w:sz w:val="28"/>
          <w:szCs w:val="28"/>
        </w:rPr>
      </w:pPr>
    </w:p>
    <w:p w:rsidR="007D3D8D" w:rsidRPr="00B2156E" w:rsidRDefault="007D3D8D" w:rsidP="004E428A">
      <w:pPr>
        <w:adjustRightInd w:val="0"/>
        <w:snapToGrid w:val="0"/>
        <w:spacing w:line="600" w:lineRule="exact"/>
        <w:ind w:firstLine="570"/>
        <w:rPr>
          <w:rFonts w:ascii="宋体" w:eastAsia="宋体" w:hAnsi="宋体" w:hint="eastAsia"/>
          <w:b/>
          <w:sz w:val="28"/>
          <w:szCs w:val="28"/>
        </w:rPr>
      </w:pPr>
      <w:r w:rsidRPr="00B2156E">
        <w:rPr>
          <w:rFonts w:ascii="宋体" w:eastAsia="宋体" w:hAnsi="宋体" w:hint="eastAsia"/>
          <w:b/>
          <w:sz w:val="28"/>
          <w:szCs w:val="28"/>
        </w:rPr>
        <w:t>第十条 第三人履行合同</w:t>
      </w:r>
    </w:p>
    <w:p w:rsidR="00B2156E" w:rsidRDefault="00B2156E" w:rsidP="004E428A">
      <w:pPr>
        <w:adjustRightInd w:val="0"/>
        <w:snapToGrid w:val="0"/>
        <w:spacing w:line="600" w:lineRule="exact"/>
        <w:ind w:firstLine="570"/>
        <w:rPr>
          <w:rFonts w:ascii="宋体" w:eastAsia="宋体" w:hAnsi="宋体" w:hint="eastAsia"/>
          <w:sz w:val="28"/>
          <w:szCs w:val="28"/>
        </w:rPr>
      </w:pPr>
      <w:r>
        <w:rPr>
          <w:rFonts w:ascii="宋体" w:eastAsia="宋体" w:hAnsi="宋体" w:hint="eastAsia"/>
          <w:sz w:val="28"/>
          <w:szCs w:val="28"/>
        </w:rPr>
        <w:t>（可约定：由第三人向买受人履行合同，第三人不履行合同或履行合同不符合约定的，出卖人应当向买受人承担违约责任）</w:t>
      </w:r>
    </w:p>
    <w:p w:rsidR="004E428A" w:rsidRDefault="004E428A" w:rsidP="004E428A">
      <w:pPr>
        <w:adjustRightInd w:val="0"/>
        <w:snapToGrid w:val="0"/>
        <w:spacing w:line="600" w:lineRule="exact"/>
        <w:ind w:firstLine="570"/>
        <w:rPr>
          <w:rFonts w:ascii="宋体" w:eastAsia="宋体" w:hAnsi="宋体" w:hint="eastAsia"/>
          <w:b/>
          <w:sz w:val="28"/>
          <w:szCs w:val="28"/>
        </w:rPr>
      </w:pPr>
    </w:p>
    <w:p w:rsidR="00B2156E" w:rsidRPr="00B2156E" w:rsidRDefault="00B2156E" w:rsidP="004E428A">
      <w:pPr>
        <w:adjustRightInd w:val="0"/>
        <w:snapToGrid w:val="0"/>
        <w:spacing w:line="600" w:lineRule="exact"/>
        <w:ind w:firstLine="570"/>
        <w:rPr>
          <w:rFonts w:ascii="宋体" w:eastAsia="宋体" w:hAnsi="宋体" w:hint="eastAsia"/>
          <w:b/>
          <w:sz w:val="28"/>
          <w:szCs w:val="28"/>
        </w:rPr>
      </w:pPr>
      <w:r w:rsidRPr="00B2156E">
        <w:rPr>
          <w:rFonts w:ascii="宋体" w:eastAsia="宋体" w:hAnsi="宋体" w:hint="eastAsia"/>
          <w:b/>
          <w:sz w:val="28"/>
          <w:szCs w:val="28"/>
        </w:rPr>
        <w:t>第十一条 违约责任</w:t>
      </w:r>
    </w:p>
    <w:p w:rsidR="00B2156E" w:rsidRDefault="00B2156E" w:rsidP="004E428A">
      <w:pPr>
        <w:adjustRightInd w:val="0"/>
        <w:snapToGrid w:val="0"/>
        <w:spacing w:line="600" w:lineRule="exact"/>
        <w:ind w:firstLine="570"/>
        <w:rPr>
          <w:rFonts w:ascii="宋体" w:eastAsia="宋体" w:hAnsi="宋体" w:hint="eastAsia"/>
          <w:sz w:val="28"/>
          <w:szCs w:val="28"/>
        </w:rPr>
      </w:pPr>
      <w:r>
        <w:rPr>
          <w:rFonts w:ascii="宋体" w:eastAsia="宋体" w:hAnsi="宋体" w:hint="eastAsia"/>
          <w:sz w:val="28"/>
          <w:szCs w:val="28"/>
        </w:rPr>
        <w:t>（可约定：一方违约时根据违约情况向对方支付一定数额的违约金，也可以约定因违约产生的损失赔偿数额的计算方法；其他有关违约的类型及违约责任的承担方式）</w:t>
      </w:r>
    </w:p>
    <w:p w:rsidR="004E428A" w:rsidRDefault="004E428A" w:rsidP="004E428A">
      <w:pPr>
        <w:adjustRightInd w:val="0"/>
        <w:snapToGrid w:val="0"/>
        <w:spacing w:line="600" w:lineRule="exact"/>
        <w:ind w:firstLine="570"/>
        <w:rPr>
          <w:rFonts w:ascii="宋体" w:eastAsia="宋体" w:hAnsi="宋体" w:hint="eastAsia"/>
          <w:b/>
          <w:sz w:val="28"/>
          <w:szCs w:val="28"/>
        </w:rPr>
      </w:pPr>
    </w:p>
    <w:p w:rsidR="00B2156E" w:rsidRDefault="00B2156E" w:rsidP="004E428A">
      <w:pPr>
        <w:adjustRightInd w:val="0"/>
        <w:snapToGrid w:val="0"/>
        <w:spacing w:line="600" w:lineRule="exact"/>
        <w:ind w:firstLine="570"/>
        <w:rPr>
          <w:rFonts w:ascii="宋体" w:eastAsia="宋体" w:hAnsi="宋体" w:hint="eastAsia"/>
          <w:b/>
          <w:sz w:val="28"/>
          <w:szCs w:val="28"/>
        </w:rPr>
      </w:pPr>
      <w:r w:rsidRPr="00B2156E">
        <w:rPr>
          <w:rFonts w:ascii="宋体" w:eastAsia="宋体" w:hAnsi="宋体" w:hint="eastAsia"/>
          <w:b/>
          <w:sz w:val="28"/>
          <w:szCs w:val="28"/>
        </w:rPr>
        <w:t>第十二条 合同纠纷的解决方式</w:t>
      </w:r>
    </w:p>
    <w:p w:rsidR="00B2156E" w:rsidRDefault="00B2156E" w:rsidP="004E428A">
      <w:pPr>
        <w:adjustRightInd w:val="0"/>
        <w:snapToGrid w:val="0"/>
        <w:spacing w:line="600" w:lineRule="exact"/>
        <w:ind w:firstLine="570"/>
        <w:rPr>
          <w:rFonts w:ascii="宋体" w:eastAsia="宋体" w:hAnsi="宋体" w:hint="eastAsia"/>
          <w:sz w:val="28"/>
          <w:szCs w:val="28"/>
        </w:rPr>
      </w:pPr>
      <w:r>
        <w:rPr>
          <w:rFonts w:ascii="宋体" w:eastAsia="宋体" w:hAnsi="宋体" w:hint="eastAsia"/>
          <w:sz w:val="28"/>
          <w:szCs w:val="28"/>
        </w:rPr>
        <w:t>履行本合同发生争议，由买卖双方当事人协商解决或由第三人调解解决。协商或调解不成，任何一方均可向（可以选择一项：甲方、乙方、标的物所在地、合同履行地）法院起诉</w:t>
      </w:r>
    </w:p>
    <w:p w:rsidR="004E428A" w:rsidRDefault="004E428A" w:rsidP="004E428A">
      <w:pPr>
        <w:adjustRightInd w:val="0"/>
        <w:snapToGrid w:val="0"/>
        <w:spacing w:line="600" w:lineRule="exact"/>
        <w:ind w:firstLine="570"/>
        <w:rPr>
          <w:rFonts w:ascii="宋体" w:eastAsia="宋体" w:hAnsi="宋体" w:hint="eastAsia"/>
          <w:b/>
          <w:sz w:val="28"/>
          <w:szCs w:val="28"/>
        </w:rPr>
      </w:pPr>
    </w:p>
    <w:p w:rsidR="00B2156E" w:rsidRPr="004E428A" w:rsidRDefault="00B2156E" w:rsidP="004E428A">
      <w:pPr>
        <w:adjustRightInd w:val="0"/>
        <w:snapToGrid w:val="0"/>
        <w:spacing w:line="600" w:lineRule="exact"/>
        <w:ind w:firstLine="570"/>
        <w:rPr>
          <w:rFonts w:ascii="宋体" w:eastAsia="宋体" w:hAnsi="宋体" w:hint="eastAsia"/>
          <w:b/>
          <w:sz w:val="28"/>
          <w:szCs w:val="28"/>
        </w:rPr>
      </w:pPr>
      <w:bookmarkStart w:id="0" w:name="_GoBack"/>
      <w:bookmarkEnd w:id="0"/>
      <w:r w:rsidRPr="004E428A">
        <w:rPr>
          <w:rFonts w:ascii="宋体" w:eastAsia="宋体" w:hAnsi="宋体" w:hint="eastAsia"/>
          <w:b/>
          <w:sz w:val="28"/>
          <w:szCs w:val="28"/>
        </w:rPr>
        <w:t>第十三条 其他约定事项</w:t>
      </w:r>
    </w:p>
    <w:p w:rsidR="00B2156E" w:rsidRDefault="00B2156E" w:rsidP="004E428A">
      <w:pPr>
        <w:adjustRightInd w:val="0"/>
        <w:snapToGrid w:val="0"/>
        <w:spacing w:line="600" w:lineRule="exact"/>
        <w:ind w:firstLine="570"/>
        <w:rPr>
          <w:rFonts w:ascii="宋体" w:eastAsia="宋体" w:hAnsi="宋体" w:hint="eastAsia"/>
          <w:sz w:val="28"/>
          <w:szCs w:val="28"/>
        </w:rPr>
      </w:pPr>
      <w:r>
        <w:rPr>
          <w:rFonts w:ascii="宋体" w:eastAsia="宋体" w:hAnsi="宋体" w:hint="eastAsia"/>
          <w:sz w:val="28"/>
          <w:szCs w:val="28"/>
        </w:rPr>
        <w:t>本合同自（可约定生效时间或生效条件）起生效，合同履行期间，甲、乙双方不得随意变更本合同。</w:t>
      </w:r>
    </w:p>
    <w:p w:rsidR="00B2156E" w:rsidRDefault="00B2156E" w:rsidP="004E428A">
      <w:pPr>
        <w:adjustRightInd w:val="0"/>
        <w:snapToGrid w:val="0"/>
        <w:spacing w:line="600" w:lineRule="exact"/>
        <w:ind w:firstLine="570"/>
        <w:rPr>
          <w:rFonts w:ascii="宋体" w:eastAsia="宋体" w:hAnsi="宋体" w:hint="eastAsia"/>
          <w:sz w:val="28"/>
          <w:szCs w:val="28"/>
        </w:rPr>
      </w:pPr>
      <w:r>
        <w:rPr>
          <w:rFonts w:ascii="宋体" w:eastAsia="宋体" w:hAnsi="宋体" w:hint="eastAsia"/>
          <w:sz w:val="28"/>
          <w:szCs w:val="28"/>
        </w:rPr>
        <w:t>本合同未尽事宜，双方共同协商，达成补充协议，补充协议与本</w:t>
      </w:r>
      <w:r>
        <w:rPr>
          <w:rFonts w:ascii="宋体" w:eastAsia="宋体" w:hAnsi="宋体" w:hint="eastAsia"/>
          <w:sz w:val="28"/>
          <w:szCs w:val="28"/>
        </w:rPr>
        <w:lastRenderedPageBreak/>
        <w:t>合同具有同等法律效力。</w:t>
      </w:r>
    </w:p>
    <w:p w:rsidR="00B2156E" w:rsidRDefault="00B2156E" w:rsidP="004E428A">
      <w:pPr>
        <w:adjustRightInd w:val="0"/>
        <w:snapToGrid w:val="0"/>
        <w:spacing w:line="600" w:lineRule="exact"/>
        <w:ind w:firstLine="570"/>
        <w:rPr>
          <w:rFonts w:ascii="宋体" w:eastAsia="宋体" w:hAnsi="宋体" w:hint="eastAsia"/>
          <w:sz w:val="28"/>
          <w:szCs w:val="28"/>
        </w:rPr>
      </w:pPr>
      <w:r>
        <w:rPr>
          <w:rFonts w:ascii="宋体" w:eastAsia="宋体" w:hAnsi="宋体" w:hint="eastAsia"/>
          <w:sz w:val="28"/>
          <w:szCs w:val="28"/>
        </w:rPr>
        <w:t>本合同一式（份数）份，</w:t>
      </w:r>
      <w:r w:rsidR="004E428A">
        <w:rPr>
          <w:rFonts w:ascii="宋体" w:eastAsia="宋体" w:hAnsi="宋体" w:hint="eastAsia"/>
          <w:sz w:val="28"/>
          <w:szCs w:val="28"/>
        </w:rPr>
        <w:t>（各自所执份数）。</w:t>
      </w:r>
    </w:p>
    <w:p w:rsidR="004E428A" w:rsidRDefault="004E428A" w:rsidP="004E428A">
      <w:pPr>
        <w:adjustRightInd w:val="0"/>
        <w:snapToGrid w:val="0"/>
        <w:spacing w:line="600" w:lineRule="exact"/>
        <w:rPr>
          <w:rFonts w:ascii="宋体" w:eastAsia="宋体" w:hAnsi="宋体" w:hint="eastAsia"/>
          <w:sz w:val="28"/>
          <w:szCs w:val="28"/>
        </w:rPr>
      </w:pPr>
    </w:p>
    <w:p w:rsidR="004E428A" w:rsidRDefault="004E428A" w:rsidP="004E428A">
      <w:pPr>
        <w:adjustRightInd w:val="0"/>
        <w:snapToGrid w:val="0"/>
        <w:spacing w:line="600" w:lineRule="exact"/>
        <w:rPr>
          <w:rFonts w:ascii="宋体" w:eastAsia="宋体" w:hAnsi="宋体" w:hint="eastAsia"/>
          <w:sz w:val="28"/>
          <w:szCs w:val="28"/>
        </w:rPr>
      </w:pPr>
      <w:r>
        <w:rPr>
          <w:rFonts w:ascii="宋体" w:eastAsia="宋体" w:hAnsi="宋体" w:hint="eastAsia"/>
          <w:sz w:val="28"/>
          <w:szCs w:val="28"/>
        </w:rPr>
        <w:t>买受人（甲方）：                     出卖人（乙方）：</w:t>
      </w:r>
    </w:p>
    <w:p w:rsidR="004E428A" w:rsidRDefault="004E428A" w:rsidP="004E428A">
      <w:pPr>
        <w:adjustRightInd w:val="0"/>
        <w:snapToGrid w:val="0"/>
        <w:spacing w:line="600" w:lineRule="exact"/>
        <w:rPr>
          <w:rFonts w:ascii="宋体" w:eastAsia="宋体" w:hAnsi="宋体" w:hint="eastAsia"/>
          <w:sz w:val="28"/>
          <w:szCs w:val="28"/>
        </w:rPr>
      </w:pPr>
      <w:r>
        <w:rPr>
          <w:rFonts w:ascii="宋体" w:eastAsia="宋体" w:hAnsi="宋体" w:hint="eastAsia"/>
          <w:sz w:val="28"/>
          <w:szCs w:val="28"/>
        </w:rPr>
        <w:t>法定代表人：                        法定代表人：</w:t>
      </w:r>
    </w:p>
    <w:p w:rsidR="004E428A" w:rsidRDefault="004E428A" w:rsidP="004E428A">
      <w:pPr>
        <w:adjustRightInd w:val="0"/>
        <w:snapToGrid w:val="0"/>
        <w:spacing w:line="600" w:lineRule="exact"/>
        <w:rPr>
          <w:rFonts w:ascii="宋体" w:eastAsia="宋体" w:hAnsi="宋体" w:hint="eastAsia"/>
          <w:sz w:val="28"/>
          <w:szCs w:val="28"/>
        </w:rPr>
      </w:pPr>
      <w:r>
        <w:rPr>
          <w:rFonts w:ascii="宋体" w:eastAsia="宋体" w:hAnsi="宋体" w:hint="eastAsia"/>
          <w:sz w:val="28"/>
          <w:szCs w:val="28"/>
        </w:rPr>
        <w:t>地址：                              地址：</w:t>
      </w:r>
    </w:p>
    <w:p w:rsidR="004E428A" w:rsidRDefault="004E428A" w:rsidP="004E428A">
      <w:pPr>
        <w:adjustRightInd w:val="0"/>
        <w:snapToGrid w:val="0"/>
        <w:spacing w:line="600" w:lineRule="exact"/>
        <w:rPr>
          <w:rFonts w:ascii="宋体" w:eastAsia="宋体" w:hAnsi="宋体" w:hint="eastAsia"/>
          <w:sz w:val="28"/>
          <w:szCs w:val="28"/>
        </w:rPr>
      </w:pPr>
      <w:r>
        <w:rPr>
          <w:rFonts w:ascii="宋体" w:eastAsia="宋体" w:hAnsi="宋体" w:hint="eastAsia"/>
          <w:sz w:val="28"/>
          <w:szCs w:val="28"/>
        </w:rPr>
        <w:t>联系方式：                          联系方式：</w:t>
      </w:r>
    </w:p>
    <w:p w:rsidR="004E428A" w:rsidRPr="004E428A" w:rsidRDefault="004E428A" w:rsidP="004E428A">
      <w:pPr>
        <w:adjustRightInd w:val="0"/>
        <w:snapToGrid w:val="0"/>
        <w:spacing w:line="600" w:lineRule="exact"/>
        <w:rPr>
          <w:rFonts w:ascii="宋体" w:eastAsia="宋体" w:hAnsi="宋体"/>
          <w:sz w:val="28"/>
          <w:szCs w:val="28"/>
        </w:rPr>
      </w:pPr>
      <w:r>
        <w:rPr>
          <w:rFonts w:ascii="宋体" w:eastAsia="宋体" w:hAnsi="宋体" w:hint="eastAsia"/>
          <w:sz w:val="28"/>
          <w:szCs w:val="28"/>
        </w:rPr>
        <w:t xml:space="preserve">        年     月    日              签约地点：</w:t>
      </w:r>
    </w:p>
    <w:sectPr w:rsidR="004E428A" w:rsidRPr="004E428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160B1"/>
    <w:multiLevelType w:val="hybridMultilevel"/>
    <w:tmpl w:val="9642CC66"/>
    <w:lvl w:ilvl="0" w:tplc="7A349A3C">
      <w:start w:val="1"/>
      <w:numFmt w:val="decimal"/>
      <w:lvlText w:val="%1、"/>
      <w:lvlJc w:val="left"/>
      <w:pPr>
        <w:ind w:left="1290" w:hanging="72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1">
    <w:nsid w:val="5C143589"/>
    <w:multiLevelType w:val="hybridMultilevel"/>
    <w:tmpl w:val="671653E6"/>
    <w:lvl w:ilvl="0" w:tplc="3DCE53C6">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nsid w:val="6A2C6FE3"/>
    <w:multiLevelType w:val="hybridMultilevel"/>
    <w:tmpl w:val="F2EE3CA0"/>
    <w:lvl w:ilvl="0" w:tplc="0F38585A">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nsid w:val="6F8C18BF"/>
    <w:multiLevelType w:val="hybridMultilevel"/>
    <w:tmpl w:val="0C36BD56"/>
    <w:lvl w:ilvl="0" w:tplc="AF3E7684">
      <w:start w:val="1"/>
      <w:numFmt w:val="decimal"/>
      <w:lvlText w:val="%1、"/>
      <w:lvlJc w:val="left"/>
      <w:pPr>
        <w:ind w:left="1290" w:hanging="72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4">
    <w:nsid w:val="79B453C2"/>
    <w:multiLevelType w:val="hybridMultilevel"/>
    <w:tmpl w:val="8BC6A65A"/>
    <w:lvl w:ilvl="0" w:tplc="7A349A3C">
      <w:start w:val="1"/>
      <w:numFmt w:val="decimal"/>
      <w:lvlText w:val="%1、"/>
      <w:lvlJc w:val="left"/>
      <w:pPr>
        <w:ind w:left="1290" w:hanging="72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5">
    <w:nsid w:val="7E7E7228"/>
    <w:multiLevelType w:val="hybridMultilevel"/>
    <w:tmpl w:val="BD7A944E"/>
    <w:lvl w:ilvl="0" w:tplc="69962AAE">
      <w:start w:val="1"/>
      <w:numFmt w:val="decimal"/>
      <w:lvlText w:val="%1、"/>
      <w:lvlJc w:val="left"/>
      <w:pPr>
        <w:ind w:left="1505" w:hanging="94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2"/>
  </w:num>
  <w:num w:numId="2">
    <w:abstractNumId w:val="3"/>
  </w:num>
  <w:num w:numId="3">
    <w:abstractNumId w:val="4"/>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7C3"/>
    <w:rsid w:val="000407C3"/>
    <w:rsid w:val="004E428A"/>
    <w:rsid w:val="00640221"/>
    <w:rsid w:val="007D3D8D"/>
    <w:rsid w:val="009E7D2A"/>
    <w:rsid w:val="00B2156E"/>
    <w:rsid w:val="00B700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00EF"/>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00E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4</Pages>
  <Words>194</Words>
  <Characters>1111</Characters>
  <Application>Microsoft Office Word</Application>
  <DocSecurity>0</DocSecurity>
  <Lines>9</Lines>
  <Paragraphs>2</Paragraphs>
  <ScaleCrop>false</ScaleCrop>
  <Company>Microsoft</Company>
  <LinksUpToDate>false</LinksUpToDate>
  <CharactersWithSpaces>1303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X555SJ</dc:creator>
  <cp:keywords/>
  <dc:description/>
  <cp:lastModifiedBy>X555SJ</cp:lastModifiedBy>
  <cp:revision>3</cp:revision>
  <dcterms:created xsi:type="dcterms:W3CDTF">2017-04-26T13:33:00Z</dcterms:created>
  <dcterms:modified xsi:type="dcterms:W3CDTF">2017-04-26T14:24:00Z</dcterms:modified>
</cp:coreProperties>
</file>